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2B20" w14:textId="77777777" w:rsidR="000909D7" w:rsidRDefault="000909D7" w:rsidP="000909D7">
      <w:pPr>
        <w:rPr>
          <w:b/>
          <w:bCs/>
          <w:lang w:val="sv-SE"/>
        </w:rPr>
      </w:pPr>
    </w:p>
    <w:p w14:paraId="1B036686" w14:textId="629677A2" w:rsidR="00AA5FA4" w:rsidRPr="00A873A7" w:rsidRDefault="000909D7" w:rsidP="000909D7">
      <w:pPr>
        <w:rPr>
          <w:b/>
          <w:bCs/>
          <w:lang w:val="sv-SE"/>
        </w:rPr>
      </w:pPr>
      <w:r w:rsidRPr="000909D7">
        <w:rPr>
          <w:b/>
          <w:bCs/>
          <w:lang w:val="sv-SE"/>
        </w:rPr>
        <w:t xml:space="preserve">BOLAGSORDNING </w:t>
      </w:r>
      <w:r w:rsidR="00AA5FA4">
        <w:rPr>
          <w:b/>
          <w:bCs/>
          <w:lang w:val="sv-SE"/>
        </w:rPr>
        <w:t xml:space="preserve">FÖR </w:t>
      </w:r>
      <w:r w:rsidRPr="000909D7">
        <w:rPr>
          <w:b/>
          <w:bCs/>
          <w:lang w:val="sv-SE"/>
        </w:rPr>
        <w:t>ONLINE BRANDS NORDIC AB (PUBL)</w:t>
      </w:r>
    </w:p>
    <w:p w14:paraId="513B58D5" w14:textId="0CC55691" w:rsidR="000909D7" w:rsidRDefault="000909D7" w:rsidP="000909D7">
      <w:pPr>
        <w:rPr>
          <w:lang w:val="sv-SE"/>
        </w:rPr>
      </w:pPr>
      <w:r>
        <w:rPr>
          <w:lang w:val="sv-SE"/>
        </w:rPr>
        <w:t>§ 1 Företagsnamn</w:t>
      </w:r>
    </w:p>
    <w:p w14:paraId="30C768E4" w14:textId="58376A2F" w:rsidR="00F53E93" w:rsidRDefault="005E2C4B" w:rsidP="000909D7">
      <w:pPr>
        <w:rPr>
          <w:lang w:val="sv-SE"/>
        </w:rPr>
      </w:pPr>
      <w:r w:rsidRPr="005E2C4B">
        <w:rPr>
          <w:lang w:val="sv-SE"/>
        </w:rPr>
        <w:t>Bolagets företagsnamn är Online Brands Nordic AB. Bolaget är publikt (</w:t>
      </w:r>
      <w:proofErr w:type="spellStart"/>
      <w:r w:rsidRPr="005E2C4B">
        <w:rPr>
          <w:lang w:val="sv-SE"/>
        </w:rPr>
        <w:t>publ</w:t>
      </w:r>
      <w:proofErr w:type="spellEnd"/>
      <w:r w:rsidRPr="005E2C4B">
        <w:rPr>
          <w:lang w:val="sv-SE"/>
        </w:rPr>
        <w:t>)</w:t>
      </w:r>
      <w:r w:rsidR="00667CCF" w:rsidRPr="00667CCF">
        <w:rPr>
          <w:lang w:val="sv-SE"/>
        </w:rPr>
        <w:t>.</w:t>
      </w:r>
    </w:p>
    <w:p w14:paraId="7ADBF626" w14:textId="77777777" w:rsidR="00667CCF" w:rsidRDefault="00667CCF" w:rsidP="000909D7">
      <w:pPr>
        <w:rPr>
          <w:lang w:val="sv-SE"/>
        </w:rPr>
      </w:pPr>
    </w:p>
    <w:p w14:paraId="1F7AB029" w14:textId="440FA29D" w:rsidR="00B53F9D" w:rsidRDefault="00313093" w:rsidP="000909D7">
      <w:pPr>
        <w:rPr>
          <w:lang w:val="sv-SE"/>
        </w:rPr>
      </w:pPr>
      <w:r>
        <w:rPr>
          <w:lang w:val="sv-SE"/>
        </w:rPr>
        <w:t>§ 2 Säte</w:t>
      </w:r>
    </w:p>
    <w:p w14:paraId="1E37B382" w14:textId="46F8CB2A" w:rsidR="00313093" w:rsidRDefault="00667CCF" w:rsidP="000909D7">
      <w:pPr>
        <w:rPr>
          <w:lang w:val="sv-SE"/>
        </w:rPr>
      </w:pPr>
      <w:r w:rsidRPr="00667CCF">
        <w:rPr>
          <w:lang w:val="sv-SE"/>
        </w:rPr>
        <w:t xml:space="preserve">Styrelsen </w:t>
      </w:r>
      <w:r w:rsidR="005E2C4B" w:rsidRPr="005E2C4B">
        <w:rPr>
          <w:lang w:val="sv-SE"/>
        </w:rPr>
        <w:t>ska ha sitt säte i Göteborg.</w:t>
      </w:r>
    </w:p>
    <w:p w14:paraId="2064E173" w14:textId="77777777" w:rsidR="005E2C4B" w:rsidRDefault="005E2C4B" w:rsidP="000909D7">
      <w:pPr>
        <w:rPr>
          <w:lang w:val="sv-SE"/>
        </w:rPr>
      </w:pPr>
    </w:p>
    <w:p w14:paraId="236F41FA" w14:textId="1C20B9F5" w:rsidR="00313093" w:rsidRDefault="00313093" w:rsidP="000909D7">
      <w:pPr>
        <w:rPr>
          <w:lang w:val="sv-SE"/>
        </w:rPr>
      </w:pPr>
      <w:r>
        <w:rPr>
          <w:lang w:val="sv-SE"/>
        </w:rPr>
        <w:t>§ 3 Verksamhet</w:t>
      </w:r>
    </w:p>
    <w:p w14:paraId="2E8A9F42" w14:textId="76D8EAAE" w:rsidR="00313093" w:rsidRDefault="00313093" w:rsidP="000909D7">
      <w:pPr>
        <w:rPr>
          <w:lang w:val="sv-SE"/>
        </w:rPr>
      </w:pPr>
      <w:r>
        <w:rPr>
          <w:lang w:val="sv-SE"/>
        </w:rPr>
        <w:t>Bolaget ska äga och förvalta aktier i andra bolag, bedriva handel med bolag, värdepapper och fastigheter och därmed förenlig verksamhet.</w:t>
      </w:r>
    </w:p>
    <w:p w14:paraId="7AB00227" w14:textId="4D4F9691" w:rsidR="00313093" w:rsidRDefault="00313093" w:rsidP="000909D7">
      <w:pPr>
        <w:rPr>
          <w:lang w:val="sv-SE"/>
        </w:rPr>
      </w:pPr>
    </w:p>
    <w:p w14:paraId="01501105" w14:textId="2362EA8B" w:rsidR="00313093" w:rsidRDefault="00313093" w:rsidP="000909D7">
      <w:pPr>
        <w:rPr>
          <w:lang w:val="sv-SE"/>
        </w:rPr>
      </w:pPr>
      <w:r>
        <w:rPr>
          <w:lang w:val="sv-SE"/>
        </w:rPr>
        <w:t>§ 4 Aktiekapital</w:t>
      </w:r>
    </w:p>
    <w:p w14:paraId="24CCA626" w14:textId="06A7F00A" w:rsidR="00313093" w:rsidRDefault="00667CCF" w:rsidP="000909D7">
      <w:pPr>
        <w:rPr>
          <w:lang w:val="sv-SE"/>
        </w:rPr>
      </w:pPr>
      <w:r w:rsidRPr="00667CCF">
        <w:rPr>
          <w:lang w:val="sv-SE"/>
        </w:rPr>
        <w:t xml:space="preserve">Aktiekapitalet ska utgöra lägst </w:t>
      </w:r>
      <w:r w:rsidR="001B5CF6">
        <w:rPr>
          <w:lang w:val="sv-SE"/>
        </w:rPr>
        <w:t>8</w:t>
      </w:r>
      <w:r w:rsidR="00B258F1">
        <w:rPr>
          <w:lang w:val="sv-SE"/>
        </w:rPr>
        <w:t>0</w:t>
      </w:r>
      <w:r w:rsidR="001B5CF6">
        <w:rPr>
          <w:lang w:val="sv-SE"/>
        </w:rPr>
        <w:t> 000 000</w:t>
      </w:r>
      <w:r w:rsidR="001B5CF6" w:rsidRPr="00667CCF">
        <w:rPr>
          <w:lang w:val="sv-SE"/>
        </w:rPr>
        <w:t xml:space="preserve"> </w:t>
      </w:r>
      <w:r w:rsidRPr="00667CCF">
        <w:rPr>
          <w:lang w:val="sv-SE"/>
        </w:rPr>
        <w:t xml:space="preserve">kronor och högst </w:t>
      </w:r>
      <w:r w:rsidR="001B5CF6">
        <w:rPr>
          <w:lang w:val="sv-SE"/>
        </w:rPr>
        <w:t>3</w:t>
      </w:r>
      <w:r w:rsidR="00B258F1">
        <w:rPr>
          <w:lang w:val="sv-SE"/>
        </w:rPr>
        <w:t>20</w:t>
      </w:r>
      <w:r w:rsidR="001B5CF6">
        <w:rPr>
          <w:lang w:val="sv-SE"/>
        </w:rPr>
        <w:t> 000 000</w:t>
      </w:r>
      <w:r w:rsidR="001B5CF6" w:rsidRPr="00667CCF">
        <w:rPr>
          <w:lang w:val="sv-SE"/>
        </w:rPr>
        <w:t xml:space="preserve"> </w:t>
      </w:r>
      <w:r w:rsidRPr="00667CCF">
        <w:rPr>
          <w:lang w:val="sv-SE"/>
        </w:rPr>
        <w:t>kronor.</w:t>
      </w:r>
    </w:p>
    <w:p w14:paraId="35202040" w14:textId="2C81FAE9" w:rsidR="00313093" w:rsidRDefault="00313093" w:rsidP="000909D7">
      <w:pPr>
        <w:rPr>
          <w:lang w:val="sv-SE"/>
        </w:rPr>
      </w:pPr>
    </w:p>
    <w:p w14:paraId="11839750" w14:textId="329056AB" w:rsidR="00313093" w:rsidRDefault="00313093" w:rsidP="000909D7">
      <w:pPr>
        <w:rPr>
          <w:lang w:val="sv-SE"/>
        </w:rPr>
      </w:pPr>
      <w:r>
        <w:rPr>
          <w:lang w:val="sv-SE"/>
        </w:rPr>
        <w:t>§ 5 Antal aktier</w:t>
      </w:r>
    </w:p>
    <w:p w14:paraId="6659AA3F" w14:textId="08E6F582" w:rsidR="00313093" w:rsidRDefault="00667CCF" w:rsidP="000909D7">
      <w:pPr>
        <w:rPr>
          <w:lang w:val="sv-SE"/>
        </w:rPr>
      </w:pPr>
      <w:r w:rsidRPr="00667CCF">
        <w:rPr>
          <w:lang w:val="sv-SE"/>
        </w:rPr>
        <w:t xml:space="preserve">Bolaget ska ha lägst </w:t>
      </w:r>
      <w:r w:rsidR="001B5CF6">
        <w:rPr>
          <w:lang w:val="sv-SE"/>
        </w:rPr>
        <w:t>16 000 000</w:t>
      </w:r>
      <w:r w:rsidR="001B5CF6" w:rsidRPr="00667CCF">
        <w:rPr>
          <w:lang w:val="sv-SE"/>
        </w:rPr>
        <w:t xml:space="preserve"> </w:t>
      </w:r>
      <w:r w:rsidRPr="00667CCF">
        <w:rPr>
          <w:lang w:val="sv-SE"/>
        </w:rPr>
        <w:t xml:space="preserve">och högst </w:t>
      </w:r>
      <w:r w:rsidR="001B5CF6">
        <w:rPr>
          <w:lang w:val="sv-SE"/>
        </w:rPr>
        <w:t>6</w:t>
      </w:r>
      <w:r w:rsidR="001750D3">
        <w:rPr>
          <w:lang w:val="sv-SE"/>
        </w:rPr>
        <w:t>4</w:t>
      </w:r>
      <w:r w:rsidR="001B5CF6">
        <w:rPr>
          <w:lang w:val="sv-SE"/>
        </w:rPr>
        <w:t> 000 000</w:t>
      </w:r>
      <w:r w:rsidR="001B5CF6" w:rsidRPr="00667CCF">
        <w:rPr>
          <w:lang w:val="sv-SE"/>
        </w:rPr>
        <w:t xml:space="preserve"> </w:t>
      </w:r>
      <w:r w:rsidRPr="00667CCF">
        <w:rPr>
          <w:lang w:val="sv-SE"/>
        </w:rPr>
        <w:t>aktier</w:t>
      </w:r>
      <w:r w:rsidR="00313093">
        <w:rPr>
          <w:lang w:val="sv-SE"/>
        </w:rPr>
        <w:t>.</w:t>
      </w:r>
    </w:p>
    <w:p w14:paraId="2D335A9D" w14:textId="2627FD86" w:rsidR="00313093" w:rsidRDefault="00313093" w:rsidP="000909D7">
      <w:pPr>
        <w:rPr>
          <w:lang w:val="sv-SE"/>
        </w:rPr>
      </w:pPr>
    </w:p>
    <w:p w14:paraId="6735B1E7" w14:textId="47651E0E" w:rsidR="00313093" w:rsidRDefault="00313093" w:rsidP="000909D7">
      <w:pPr>
        <w:rPr>
          <w:lang w:val="sv-SE"/>
        </w:rPr>
      </w:pPr>
      <w:r>
        <w:rPr>
          <w:lang w:val="sv-SE"/>
        </w:rPr>
        <w:t>§ 6 Styrelse</w:t>
      </w:r>
    </w:p>
    <w:p w14:paraId="0D3ED315" w14:textId="37D2BD38" w:rsidR="00313093" w:rsidRDefault="00313093" w:rsidP="000909D7">
      <w:pPr>
        <w:rPr>
          <w:lang w:val="sv-SE"/>
        </w:rPr>
      </w:pPr>
      <w:r>
        <w:rPr>
          <w:lang w:val="sv-SE"/>
        </w:rPr>
        <w:t>Styrelsen ska bestå av lägst tre ledamöter och högst fem ledamöter med högst två suppleanter. Styrelsen väljs årligen på årsstämman för tiden till dess nästa årsstämma har hållits.</w:t>
      </w:r>
    </w:p>
    <w:p w14:paraId="2AB1D6A0" w14:textId="03838455" w:rsidR="00313093" w:rsidRDefault="00313093" w:rsidP="000909D7">
      <w:pPr>
        <w:rPr>
          <w:lang w:val="sv-SE"/>
        </w:rPr>
      </w:pPr>
    </w:p>
    <w:p w14:paraId="677859F0" w14:textId="70193A7F" w:rsidR="00313093" w:rsidRDefault="00313093" w:rsidP="000909D7">
      <w:pPr>
        <w:rPr>
          <w:lang w:val="sv-SE"/>
        </w:rPr>
      </w:pPr>
      <w:r>
        <w:rPr>
          <w:lang w:val="sv-SE"/>
        </w:rPr>
        <w:t>§ 7 Revisor</w:t>
      </w:r>
    </w:p>
    <w:p w14:paraId="12E61CBD" w14:textId="4D619D33" w:rsidR="00313093" w:rsidRDefault="00313093" w:rsidP="000909D7">
      <w:pPr>
        <w:rPr>
          <w:lang w:val="sv-SE"/>
        </w:rPr>
      </w:pPr>
      <w:r>
        <w:rPr>
          <w:lang w:val="sv-SE"/>
        </w:rPr>
        <w:t>För granskning av bolagets årsredovisning samt styrelsens och verkställande direktörens förvaltning utses en revisor med högt en revisorssuppleant.</w:t>
      </w:r>
    </w:p>
    <w:p w14:paraId="34D88D5D" w14:textId="72B3E879" w:rsidR="00895597" w:rsidRDefault="00895597" w:rsidP="000909D7">
      <w:pPr>
        <w:rPr>
          <w:lang w:val="sv-SE"/>
        </w:rPr>
      </w:pPr>
    </w:p>
    <w:p w14:paraId="41C83BD2" w14:textId="287E36D1" w:rsidR="00895597" w:rsidRPr="00895597" w:rsidRDefault="0003318A" w:rsidP="00895597">
      <w:pPr>
        <w:rPr>
          <w:lang w:val="sv-SE"/>
        </w:rPr>
      </w:pPr>
      <w:r>
        <w:rPr>
          <w:lang w:val="sv-SE"/>
        </w:rPr>
        <w:t xml:space="preserve">§ </w:t>
      </w:r>
      <w:r w:rsidR="00895597" w:rsidRPr="00895597">
        <w:rPr>
          <w:lang w:val="sv-SE"/>
        </w:rPr>
        <w:t>8 Ort för bolagsstämma</w:t>
      </w:r>
    </w:p>
    <w:p w14:paraId="730485B3" w14:textId="078852A1" w:rsidR="00313093" w:rsidRDefault="005E2C4B" w:rsidP="000909D7">
      <w:pPr>
        <w:rPr>
          <w:lang w:val="sv-SE"/>
        </w:rPr>
      </w:pPr>
      <w:r w:rsidRPr="005E2C4B">
        <w:rPr>
          <w:lang w:val="sv-SE"/>
        </w:rPr>
        <w:t>Bolagsstämma ska kunna hållas antingen i Göteborg</w:t>
      </w:r>
      <w:r w:rsidR="00FD7CF6">
        <w:rPr>
          <w:lang w:val="sv-SE"/>
        </w:rPr>
        <w:t>s</w:t>
      </w:r>
      <w:r w:rsidRPr="005E2C4B">
        <w:rPr>
          <w:lang w:val="sv-SE"/>
        </w:rPr>
        <w:t xml:space="preserve"> kommun eller i Stockholms kommun.</w:t>
      </w:r>
    </w:p>
    <w:p w14:paraId="444B51B1" w14:textId="77777777" w:rsidR="005E2C4B" w:rsidRDefault="005E2C4B" w:rsidP="000909D7">
      <w:pPr>
        <w:rPr>
          <w:lang w:val="sv-SE"/>
        </w:rPr>
      </w:pPr>
    </w:p>
    <w:p w14:paraId="3E0206C5" w14:textId="56D2DBCF" w:rsidR="00313093" w:rsidRDefault="00313093" w:rsidP="000909D7">
      <w:pPr>
        <w:rPr>
          <w:lang w:val="sv-SE"/>
        </w:rPr>
      </w:pPr>
      <w:r>
        <w:rPr>
          <w:lang w:val="sv-SE"/>
        </w:rPr>
        <w:t xml:space="preserve">§ </w:t>
      </w:r>
      <w:r w:rsidR="00F34658">
        <w:rPr>
          <w:lang w:val="sv-SE"/>
        </w:rPr>
        <w:t>9</w:t>
      </w:r>
      <w:r>
        <w:rPr>
          <w:lang w:val="sv-SE"/>
        </w:rPr>
        <w:t xml:space="preserve"> Kallelse till bolagsstämma</w:t>
      </w:r>
    </w:p>
    <w:p w14:paraId="6F4B7701" w14:textId="133458A0" w:rsidR="00AB01D0" w:rsidRDefault="00AE764E" w:rsidP="000909D7">
      <w:pPr>
        <w:rPr>
          <w:lang w:val="sv-SE"/>
        </w:rPr>
      </w:pPr>
      <w:r w:rsidRPr="00AE764E">
        <w:rPr>
          <w:lang w:val="sv-SE"/>
        </w:rPr>
        <w:t>Kallelse till bolagsstämma ska ske genom annons</w:t>
      </w:r>
      <w:r w:rsidR="001B5CF6">
        <w:rPr>
          <w:lang w:val="sv-SE"/>
        </w:rPr>
        <w:t>ering</w:t>
      </w:r>
      <w:r w:rsidRPr="00AE764E">
        <w:rPr>
          <w:lang w:val="sv-SE"/>
        </w:rPr>
        <w:t xml:space="preserve"> i Post- och Inrikes Tidningar samt på bolagets webbplats. Att kallelse har skett ska annonseras i Dagens Industri</w:t>
      </w:r>
      <w:r w:rsidR="003F33C0" w:rsidRPr="003F33C0">
        <w:rPr>
          <w:lang w:val="sv-SE"/>
        </w:rPr>
        <w:t>.</w:t>
      </w:r>
    </w:p>
    <w:p w14:paraId="48457503" w14:textId="77777777" w:rsidR="005C3B50" w:rsidRDefault="005C3B50" w:rsidP="000909D7">
      <w:pPr>
        <w:rPr>
          <w:lang w:val="sv-SE"/>
        </w:rPr>
      </w:pPr>
    </w:p>
    <w:p w14:paraId="0936ABBC" w14:textId="1EDB8DBD" w:rsidR="00313093" w:rsidRDefault="00313093" w:rsidP="000909D7">
      <w:pPr>
        <w:rPr>
          <w:lang w:val="sv-SE"/>
        </w:rPr>
      </w:pPr>
      <w:r>
        <w:rPr>
          <w:lang w:val="sv-SE"/>
        </w:rPr>
        <w:t xml:space="preserve">§ </w:t>
      </w:r>
      <w:r w:rsidR="00F34658">
        <w:rPr>
          <w:lang w:val="sv-SE"/>
        </w:rPr>
        <w:t>10</w:t>
      </w:r>
      <w:r>
        <w:rPr>
          <w:lang w:val="sv-SE"/>
        </w:rPr>
        <w:t xml:space="preserve"> Ärenden på årsstämma</w:t>
      </w:r>
    </w:p>
    <w:p w14:paraId="71B07F98" w14:textId="3878B3B4" w:rsidR="00313093" w:rsidRDefault="00313093" w:rsidP="000909D7">
      <w:pPr>
        <w:rPr>
          <w:lang w:val="sv-SE"/>
        </w:rPr>
      </w:pPr>
      <w:r>
        <w:rPr>
          <w:lang w:val="sv-SE"/>
        </w:rPr>
        <w:t xml:space="preserve">På årsstämman ska följande ärenden förekomma. </w:t>
      </w:r>
    </w:p>
    <w:p w14:paraId="0992E0AD" w14:textId="06F8A549" w:rsidR="00313093" w:rsidRDefault="00313093" w:rsidP="00313093">
      <w:pPr>
        <w:pStyle w:val="Liststycke"/>
        <w:numPr>
          <w:ilvl w:val="0"/>
          <w:numId w:val="42"/>
        </w:numPr>
        <w:rPr>
          <w:lang w:val="sv-SE"/>
        </w:rPr>
      </w:pPr>
      <w:r>
        <w:rPr>
          <w:lang w:val="sv-SE"/>
        </w:rPr>
        <w:t>Val av ordförande vid stämma</w:t>
      </w:r>
      <w:r w:rsidR="007C030C">
        <w:rPr>
          <w:lang w:val="sv-SE"/>
        </w:rPr>
        <w:t>n</w:t>
      </w:r>
      <w:r>
        <w:rPr>
          <w:lang w:val="sv-SE"/>
        </w:rPr>
        <w:t>.</w:t>
      </w:r>
    </w:p>
    <w:p w14:paraId="56550017" w14:textId="48705FC7" w:rsidR="00313093" w:rsidRDefault="00313093" w:rsidP="00313093">
      <w:pPr>
        <w:pStyle w:val="Liststycke"/>
        <w:numPr>
          <w:ilvl w:val="0"/>
          <w:numId w:val="42"/>
        </w:numPr>
        <w:rPr>
          <w:lang w:val="sv-SE"/>
        </w:rPr>
      </w:pPr>
      <w:r>
        <w:rPr>
          <w:lang w:val="sv-SE"/>
        </w:rPr>
        <w:t xml:space="preserve">Upprättande och godkännande av röstlängd. </w:t>
      </w:r>
    </w:p>
    <w:p w14:paraId="1A1722FF" w14:textId="47BE68EC" w:rsidR="00F236C8" w:rsidRDefault="00F236C8" w:rsidP="00313093">
      <w:pPr>
        <w:pStyle w:val="Liststycke"/>
        <w:numPr>
          <w:ilvl w:val="0"/>
          <w:numId w:val="42"/>
        </w:numPr>
        <w:rPr>
          <w:lang w:val="sv-SE"/>
        </w:rPr>
      </w:pPr>
      <w:r>
        <w:rPr>
          <w:lang w:val="sv-SE"/>
        </w:rPr>
        <w:lastRenderedPageBreak/>
        <w:t>Godkännande av förslaget till dagordning.</w:t>
      </w:r>
    </w:p>
    <w:p w14:paraId="3E8425DD" w14:textId="0B6D377E" w:rsidR="00313093" w:rsidRDefault="00F236C8" w:rsidP="00313093">
      <w:pPr>
        <w:pStyle w:val="Liststycke"/>
        <w:numPr>
          <w:ilvl w:val="0"/>
          <w:numId w:val="42"/>
        </w:numPr>
        <w:rPr>
          <w:lang w:val="sv-SE"/>
        </w:rPr>
      </w:pPr>
      <w:r>
        <w:rPr>
          <w:lang w:val="sv-SE"/>
        </w:rPr>
        <w:t>Val av en eller flera justeringspersoner.</w:t>
      </w:r>
    </w:p>
    <w:p w14:paraId="77F68C46" w14:textId="5E16D02D" w:rsidR="00F236C8" w:rsidRDefault="00F236C8" w:rsidP="00313093">
      <w:pPr>
        <w:pStyle w:val="Liststycke"/>
        <w:numPr>
          <w:ilvl w:val="0"/>
          <w:numId w:val="42"/>
        </w:numPr>
        <w:rPr>
          <w:lang w:val="sv-SE"/>
        </w:rPr>
      </w:pPr>
      <w:r>
        <w:rPr>
          <w:lang w:val="sv-SE"/>
        </w:rPr>
        <w:t>Prövning av om stämman blivit behörigen sammankallad.</w:t>
      </w:r>
    </w:p>
    <w:p w14:paraId="2C3D488F" w14:textId="296B0555" w:rsidR="00F236C8" w:rsidRDefault="00F236C8" w:rsidP="00313093">
      <w:pPr>
        <w:pStyle w:val="Liststycke"/>
        <w:numPr>
          <w:ilvl w:val="0"/>
          <w:numId w:val="42"/>
        </w:numPr>
        <w:rPr>
          <w:lang w:val="sv-SE"/>
        </w:rPr>
      </w:pPr>
      <w:r>
        <w:rPr>
          <w:lang w:val="sv-SE"/>
        </w:rPr>
        <w:t>Framläggande av årsredovisning och revisionsberättelse.</w:t>
      </w:r>
    </w:p>
    <w:p w14:paraId="09B8572A" w14:textId="3213B157" w:rsidR="00F236C8" w:rsidRDefault="00F236C8" w:rsidP="00313093">
      <w:pPr>
        <w:pStyle w:val="Liststycke"/>
        <w:numPr>
          <w:ilvl w:val="0"/>
          <w:numId w:val="42"/>
        </w:numPr>
        <w:rPr>
          <w:lang w:val="sv-SE"/>
        </w:rPr>
      </w:pPr>
      <w:r>
        <w:rPr>
          <w:lang w:val="sv-SE"/>
        </w:rPr>
        <w:t>Beslut angående</w:t>
      </w:r>
    </w:p>
    <w:p w14:paraId="50DD6B03" w14:textId="426A6160" w:rsidR="00D7527D" w:rsidRDefault="00D7527D" w:rsidP="00D7527D">
      <w:pPr>
        <w:pStyle w:val="Liststycke"/>
        <w:numPr>
          <w:ilvl w:val="1"/>
          <w:numId w:val="42"/>
        </w:numPr>
        <w:rPr>
          <w:lang w:val="sv-SE"/>
        </w:rPr>
      </w:pPr>
      <w:r>
        <w:rPr>
          <w:lang w:val="sv-SE"/>
        </w:rPr>
        <w:t>fastställelse av resultaträkningen och balansräkningen.</w:t>
      </w:r>
    </w:p>
    <w:p w14:paraId="6722DC9E" w14:textId="4B859643" w:rsidR="00D7527D" w:rsidRDefault="00D7527D" w:rsidP="00D7527D">
      <w:pPr>
        <w:pStyle w:val="Liststycke"/>
        <w:numPr>
          <w:ilvl w:val="1"/>
          <w:numId w:val="42"/>
        </w:numPr>
        <w:rPr>
          <w:lang w:val="sv-SE"/>
        </w:rPr>
      </w:pPr>
      <w:r>
        <w:rPr>
          <w:lang w:val="sv-SE"/>
        </w:rPr>
        <w:t xml:space="preserve">dispositioner beträffande bolagets vinst eller förlust enligt </w:t>
      </w:r>
      <w:r w:rsidR="00E87CE3">
        <w:rPr>
          <w:lang w:val="sv-SE"/>
        </w:rPr>
        <w:t>den fastställda balansräkningen</w:t>
      </w:r>
      <w:r>
        <w:rPr>
          <w:lang w:val="sv-SE"/>
        </w:rPr>
        <w:t>.</w:t>
      </w:r>
    </w:p>
    <w:p w14:paraId="74FA36B3" w14:textId="3DE2F461" w:rsidR="00D7527D" w:rsidRDefault="00D7527D" w:rsidP="00D7527D">
      <w:pPr>
        <w:pStyle w:val="Liststycke"/>
        <w:numPr>
          <w:ilvl w:val="1"/>
          <w:numId w:val="42"/>
        </w:numPr>
        <w:rPr>
          <w:lang w:val="sv-SE"/>
        </w:rPr>
      </w:pPr>
      <w:r>
        <w:rPr>
          <w:lang w:val="sv-SE"/>
        </w:rPr>
        <w:t>ansvarsfrihet åt styrelsens ledamöter och verkställande direktör.</w:t>
      </w:r>
    </w:p>
    <w:p w14:paraId="46C5F46C" w14:textId="4E3F9D42" w:rsidR="00D7527D" w:rsidRDefault="00D7527D" w:rsidP="00D7527D">
      <w:pPr>
        <w:pStyle w:val="Liststycke"/>
        <w:numPr>
          <w:ilvl w:val="0"/>
          <w:numId w:val="42"/>
        </w:numPr>
        <w:rPr>
          <w:lang w:val="sv-SE"/>
        </w:rPr>
      </w:pPr>
      <w:r>
        <w:rPr>
          <w:lang w:val="sv-SE"/>
        </w:rPr>
        <w:t>Fastställande av arvoden åt styrelse och revisor.</w:t>
      </w:r>
    </w:p>
    <w:p w14:paraId="7980B966" w14:textId="7224A27C" w:rsidR="00D7527D" w:rsidRDefault="00D7527D" w:rsidP="00D7527D">
      <w:pPr>
        <w:pStyle w:val="Liststycke"/>
        <w:numPr>
          <w:ilvl w:val="0"/>
          <w:numId w:val="42"/>
        </w:numPr>
        <w:rPr>
          <w:lang w:val="sv-SE"/>
        </w:rPr>
      </w:pPr>
      <w:r>
        <w:rPr>
          <w:lang w:val="sv-SE"/>
        </w:rPr>
        <w:t>Val av styrelse och i förekommande fall revisor samt styrelsesuppleanter och revisorssuppleanter.</w:t>
      </w:r>
    </w:p>
    <w:p w14:paraId="027A6BE2" w14:textId="3D057934" w:rsidR="00D7527D" w:rsidRDefault="00D7527D" w:rsidP="00D7527D">
      <w:pPr>
        <w:pStyle w:val="Liststycke"/>
        <w:numPr>
          <w:ilvl w:val="0"/>
          <w:numId w:val="42"/>
        </w:numPr>
        <w:rPr>
          <w:lang w:val="sv-SE"/>
        </w:rPr>
      </w:pPr>
      <w:r>
        <w:rPr>
          <w:lang w:val="sv-SE"/>
        </w:rPr>
        <w:t>Annat ärende, som ska tas upp på stämman enligt aktiebolagslagen (2005:551) eller bolagsordningen.</w:t>
      </w:r>
    </w:p>
    <w:p w14:paraId="160785A7" w14:textId="07E6D21E" w:rsidR="008F56A0" w:rsidRDefault="008F56A0" w:rsidP="008F56A0">
      <w:pPr>
        <w:rPr>
          <w:lang w:val="sv-SE"/>
        </w:rPr>
      </w:pPr>
    </w:p>
    <w:p w14:paraId="3D17775B" w14:textId="278BC554" w:rsidR="008F56A0" w:rsidRPr="008F56A0" w:rsidRDefault="008F56A0" w:rsidP="008F56A0">
      <w:pPr>
        <w:rPr>
          <w:lang w:val="sv-SE"/>
        </w:rPr>
      </w:pPr>
      <w:r>
        <w:rPr>
          <w:lang w:val="sv-SE"/>
        </w:rPr>
        <w:t>§ 1</w:t>
      </w:r>
      <w:r w:rsidR="00646A60">
        <w:rPr>
          <w:lang w:val="sv-SE"/>
        </w:rPr>
        <w:t xml:space="preserve">1 </w:t>
      </w:r>
      <w:r w:rsidR="00D44AA3" w:rsidRPr="00D44AA3">
        <w:rPr>
          <w:lang w:val="sv-SE"/>
        </w:rPr>
        <w:t>Anmälan till bolagsstämma</w:t>
      </w:r>
    </w:p>
    <w:p w14:paraId="19D2D628" w14:textId="587E440C" w:rsidR="00D7527D" w:rsidRDefault="001F73C1" w:rsidP="00D7527D">
      <w:pPr>
        <w:rPr>
          <w:lang w:val="sv-SE"/>
        </w:rPr>
      </w:pPr>
      <w:r w:rsidRPr="001F73C1">
        <w:rPr>
          <w:lang w:val="sv-SE"/>
        </w:rPr>
        <w:t>För att delta i bolagsstämma ska aktieägare göra anmälan till bolaget senast den dag som anges i kallelsen till bolagsstämman. Denna dag får inte vara söndag, annan allmän helgdag, lördag, midsommarafton, julafton eller nyårsafton och inte infalla tidigare än femte vardagen före bolagsstämman. Om en aktieägare vill ha med sig biträden vid bolagsstämman ska antalet biträden (högst två) anges i anmälan</w:t>
      </w:r>
      <w:r w:rsidR="00A778F9" w:rsidRPr="00A778F9">
        <w:rPr>
          <w:lang w:val="sv-SE"/>
        </w:rPr>
        <w:t>.</w:t>
      </w:r>
    </w:p>
    <w:p w14:paraId="74EA4F5E" w14:textId="77777777" w:rsidR="00A778F9" w:rsidRDefault="00A778F9" w:rsidP="00D7527D">
      <w:pPr>
        <w:rPr>
          <w:lang w:val="sv-SE"/>
        </w:rPr>
      </w:pPr>
    </w:p>
    <w:p w14:paraId="5CFEB447" w14:textId="12FC302B" w:rsidR="00D7527D" w:rsidRDefault="00D7527D" w:rsidP="00D7527D">
      <w:pPr>
        <w:rPr>
          <w:lang w:val="sv-SE"/>
        </w:rPr>
      </w:pPr>
      <w:r>
        <w:rPr>
          <w:lang w:val="sv-SE"/>
        </w:rPr>
        <w:t>§ 1</w:t>
      </w:r>
      <w:r w:rsidR="00BD2C95">
        <w:rPr>
          <w:lang w:val="sv-SE"/>
        </w:rPr>
        <w:t>2</w:t>
      </w:r>
      <w:r>
        <w:rPr>
          <w:lang w:val="sv-SE"/>
        </w:rPr>
        <w:t xml:space="preserve"> Räkenskapsår</w:t>
      </w:r>
    </w:p>
    <w:p w14:paraId="51C0183B" w14:textId="33318E5C" w:rsidR="00D7527D" w:rsidRDefault="002B0854" w:rsidP="00D7527D">
      <w:pPr>
        <w:rPr>
          <w:lang w:val="sv-SE"/>
        </w:rPr>
      </w:pPr>
      <w:r w:rsidRPr="002B0854">
        <w:rPr>
          <w:lang w:val="sv-SE"/>
        </w:rPr>
        <w:t>Bolagets räkenskapsår ska vara 1 januari – 31 december</w:t>
      </w:r>
      <w:r w:rsidR="00D7527D">
        <w:rPr>
          <w:lang w:val="sv-SE"/>
        </w:rPr>
        <w:t>.</w:t>
      </w:r>
    </w:p>
    <w:p w14:paraId="4E8260C4" w14:textId="7AC7258D" w:rsidR="00D7527D" w:rsidRDefault="00D7527D" w:rsidP="00D7527D">
      <w:pPr>
        <w:rPr>
          <w:lang w:val="sv-SE"/>
        </w:rPr>
      </w:pPr>
    </w:p>
    <w:p w14:paraId="44F89712" w14:textId="5EE26E17" w:rsidR="00D7527D" w:rsidRDefault="00D7527D" w:rsidP="00D7527D">
      <w:pPr>
        <w:rPr>
          <w:lang w:val="sv-SE"/>
        </w:rPr>
      </w:pPr>
      <w:r>
        <w:rPr>
          <w:lang w:val="sv-SE"/>
        </w:rPr>
        <w:t>§ 1</w:t>
      </w:r>
      <w:r w:rsidR="0003318A">
        <w:rPr>
          <w:lang w:val="sv-SE"/>
        </w:rPr>
        <w:t>3</w:t>
      </w:r>
      <w:r>
        <w:rPr>
          <w:lang w:val="sv-SE"/>
        </w:rPr>
        <w:t xml:space="preserve"> Avstämningsförbehåll</w:t>
      </w:r>
    </w:p>
    <w:p w14:paraId="6F893A1C" w14:textId="66E31F56" w:rsidR="00D7527D" w:rsidRDefault="008002B2" w:rsidP="00D7527D">
      <w:pPr>
        <w:rPr>
          <w:lang w:val="sv-SE"/>
        </w:rPr>
      </w:pPr>
      <w:r w:rsidRPr="008002B2">
        <w:rPr>
          <w:lang w:val="sv-SE"/>
        </w:rPr>
        <w:t>Bolagets aktier ska vara registrerade i ett avstämningsregister enligt lagen (1998:1479) om värdepapperscentraler och kontoföring av finansiella instrument</w:t>
      </w:r>
      <w:r w:rsidR="00D7527D" w:rsidRPr="00D7527D">
        <w:rPr>
          <w:lang w:val="sv-SE"/>
        </w:rPr>
        <w:t>.</w:t>
      </w:r>
    </w:p>
    <w:p w14:paraId="0943CF3A" w14:textId="77777777" w:rsidR="009F1B07" w:rsidRPr="009F1B07" w:rsidRDefault="009F1B07" w:rsidP="009F1B07">
      <w:pPr>
        <w:pStyle w:val="Normaltindrag"/>
        <w:jc w:val="center"/>
        <w:rPr>
          <w:lang w:val="sv-SE"/>
        </w:rPr>
      </w:pPr>
      <w:r w:rsidRPr="009F1B07">
        <w:rPr>
          <w:lang w:val="sv-SE"/>
        </w:rPr>
        <w:t xml:space="preserve">____________________ </w:t>
      </w:r>
    </w:p>
    <w:p w14:paraId="09718737" w14:textId="77777777" w:rsidR="009F1B07" w:rsidRPr="009F1B07" w:rsidRDefault="009F1B07" w:rsidP="009F1B07">
      <w:pPr>
        <w:rPr>
          <w:lang w:val="sv-SE"/>
        </w:rPr>
      </w:pPr>
    </w:p>
    <w:p w14:paraId="635D03B9" w14:textId="6D295FB2" w:rsidR="009F1B07" w:rsidRPr="009F1B07" w:rsidRDefault="009F1B07" w:rsidP="009F1B07">
      <w:pPr>
        <w:rPr>
          <w:lang w:val="sv-SE"/>
        </w:rPr>
      </w:pPr>
      <w:r w:rsidRPr="009F1B07">
        <w:rPr>
          <w:lang w:val="sv-SE"/>
        </w:rPr>
        <w:t xml:space="preserve">Denna bolagsordning har antagits vid </w:t>
      </w:r>
      <w:r>
        <w:rPr>
          <w:lang w:val="sv-SE"/>
        </w:rPr>
        <w:t>extra bolagsstämma</w:t>
      </w:r>
      <w:r w:rsidRPr="009F1B07">
        <w:rPr>
          <w:lang w:val="sv-SE"/>
        </w:rPr>
        <w:t xml:space="preserve"> den </w:t>
      </w:r>
      <w:r>
        <w:rPr>
          <w:lang w:val="sv-SE"/>
        </w:rPr>
        <w:t>1</w:t>
      </w:r>
      <w:r w:rsidR="00A4677B">
        <w:rPr>
          <w:lang w:val="sv-SE"/>
        </w:rPr>
        <w:t>6</w:t>
      </w:r>
      <w:r w:rsidR="001750D3">
        <w:rPr>
          <w:lang w:val="sv-SE"/>
        </w:rPr>
        <w:t xml:space="preserve"> november </w:t>
      </w:r>
      <w:r w:rsidRPr="009F1B07">
        <w:rPr>
          <w:lang w:val="sv-SE"/>
        </w:rPr>
        <w:t>2021.</w:t>
      </w:r>
    </w:p>
    <w:p w14:paraId="64B4DB09" w14:textId="77777777" w:rsidR="009F1B07" w:rsidRPr="00D7527D" w:rsidRDefault="009F1B07" w:rsidP="00D7527D">
      <w:pPr>
        <w:rPr>
          <w:lang w:val="sv-SE"/>
        </w:rPr>
      </w:pPr>
    </w:p>
    <w:sectPr w:rsidR="009F1B07" w:rsidRPr="00D7527D" w:rsidSect="001139E8">
      <w:headerReference w:type="even" r:id="rId11"/>
      <w:headerReference w:type="default" r:id="rId12"/>
      <w:footerReference w:type="even" r:id="rId13"/>
      <w:footerReference w:type="default" r:id="rId14"/>
      <w:headerReference w:type="first" r:id="rId15"/>
      <w:footerReference w:type="first" r:id="rId16"/>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6C8ED" w14:textId="77777777" w:rsidR="00196436" w:rsidRDefault="00196436">
      <w:pPr>
        <w:spacing w:before="0" w:after="0"/>
      </w:pPr>
      <w:r>
        <w:separator/>
      </w:r>
    </w:p>
  </w:endnote>
  <w:endnote w:type="continuationSeparator" w:id="0">
    <w:p w14:paraId="35704A24" w14:textId="77777777" w:rsidR="00196436" w:rsidRDefault="0019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279E" w14:textId="77777777" w:rsidR="00FC445E" w:rsidRDefault="00FC445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3DA0" w14:textId="77777777" w:rsidR="008657A6" w:rsidRDefault="005C3B50" w:rsidP="001139E8">
    <w:pPr>
      <w:pStyle w:val="Sidfot"/>
    </w:pPr>
    <w:r>
      <w:rPr>
        <w:snapToGrid w:val="0"/>
      </w:rPr>
      <w:tab/>
    </w:r>
    <w:r>
      <w:rPr>
        <w:snapToGrid w:val="0"/>
      </w:rPr>
      <w:tab/>
    </w:r>
    <w:r>
      <w:rPr>
        <w:snapToGrid w:val="0"/>
      </w:rP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2337" w14:textId="77777777" w:rsidR="008657A6" w:rsidRDefault="005C3B50" w:rsidP="001139E8">
    <w:pPr>
      <w:pStyle w:val="Sidfot"/>
    </w:pPr>
    <w:r>
      <w:rPr>
        <w:snapToGrid w:val="0"/>
      </w:rPr>
      <w:tab/>
    </w:r>
    <w:r>
      <w:rPr>
        <w:snapToGrid w:val="0"/>
      </w:rPr>
      <w:tab/>
    </w:r>
    <w:r>
      <w:rPr>
        <w:snapToGrid w:val="0"/>
      </w:rP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3511" w14:textId="77777777" w:rsidR="00196436" w:rsidRDefault="00196436">
      <w:pPr>
        <w:spacing w:before="0" w:after="0"/>
      </w:pPr>
      <w:r>
        <w:separator/>
      </w:r>
    </w:p>
  </w:footnote>
  <w:footnote w:type="continuationSeparator" w:id="0">
    <w:p w14:paraId="6AC7FB39" w14:textId="77777777" w:rsidR="00196436" w:rsidRDefault="0019643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70D2" w14:textId="77777777" w:rsidR="00FC445E" w:rsidRDefault="00FC445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7"/>
    </w:tblGrid>
    <w:tr w:rsidR="00CA1084" w14:paraId="57A090AF" w14:textId="77777777" w:rsidTr="008B1593">
      <w:tc>
        <w:tcPr>
          <w:tcW w:w="8757" w:type="dxa"/>
          <w:tcBorders>
            <w:top w:val="nil"/>
            <w:left w:val="nil"/>
            <w:bottom w:val="nil"/>
            <w:right w:val="nil"/>
          </w:tcBorders>
        </w:tcPr>
        <w:p w14:paraId="341653FB" w14:textId="77777777" w:rsidR="008657A6" w:rsidRDefault="00641BBD" w:rsidP="001139E8">
          <w:pPr>
            <w:pStyle w:val="Sidhuvud"/>
          </w:pPr>
          <w:bookmarkStart w:id="0" w:name="bmUtkast2" w:colFirst="0" w:colLast="0"/>
        </w:p>
      </w:tc>
    </w:tr>
    <w:bookmarkEnd w:id="0"/>
  </w:tbl>
  <w:p w14:paraId="45DB74DF" w14:textId="77777777" w:rsidR="008657A6" w:rsidRDefault="00641BBD" w:rsidP="001139E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EEA3" w14:textId="77777777" w:rsidR="00FC445E" w:rsidRDefault="00FC445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E3D63412">
      <w:start w:val="1"/>
      <w:numFmt w:val="bullet"/>
      <w:pStyle w:val="PunktlistaNormal"/>
      <w:lvlText w:val=""/>
      <w:lvlJc w:val="left"/>
      <w:pPr>
        <w:tabs>
          <w:tab w:val="num" w:pos="357"/>
        </w:tabs>
        <w:ind w:left="357" w:hanging="357"/>
      </w:pPr>
      <w:rPr>
        <w:rFonts w:ascii="Symbol" w:hAnsi="Symbol" w:hint="default"/>
      </w:rPr>
    </w:lvl>
    <w:lvl w:ilvl="1" w:tplc="198448A8" w:tentative="1">
      <w:start w:val="1"/>
      <w:numFmt w:val="bullet"/>
      <w:lvlText w:val="o"/>
      <w:lvlJc w:val="left"/>
      <w:pPr>
        <w:tabs>
          <w:tab w:val="num" w:pos="1440"/>
        </w:tabs>
        <w:ind w:left="1440" w:hanging="360"/>
      </w:pPr>
      <w:rPr>
        <w:rFonts w:ascii="Courier New" w:hAnsi="Courier New" w:cs="Courier New" w:hint="default"/>
      </w:rPr>
    </w:lvl>
    <w:lvl w:ilvl="2" w:tplc="E084E550" w:tentative="1">
      <w:start w:val="1"/>
      <w:numFmt w:val="bullet"/>
      <w:lvlText w:val=""/>
      <w:lvlJc w:val="left"/>
      <w:pPr>
        <w:tabs>
          <w:tab w:val="num" w:pos="2160"/>
        </w:tabs>
        <w:ind w:left="2160" w:hanging="360"/>
      </w:pPr>
      <w:rPr>
        <w:rFonts w:ascii="Wingdings" w:hAnsi="Wingdings" w:hint="default"/>
      </w:rPr>
    </w:lvl>
    <w:lvl w:ilvl="3" w:tplc="D0E434D4" w:tentative="1">
      <w:start w:val="1"/>
      <w:numFmt w:val="bullet"/>
      <w:lvlText w:val=""/>
      <w:lvlJc w:val="left"/>
      <w:pPr>
        <w:tabs>
          <w:tab w:val="num" w:pos="2880"/>
        </w:tabs>
        <w:ind w:left="2880" w:hanging="360"/>
      </w:pPr>
      <w:rPr>
        <w:rFonts w:ascii="Symbol" w:hAnsi="Symbol" w:hint="default"/>
      </w:rPr>
    </w:lvl>
    <w:lvl w:ilvl="4" w:tplc="FE7A4D22" w:tentative="1">
      <w:start w:val="1"/>
      <w:numFmt w:val="bullet"/>
      <w:lvlText w:val="o"/>
      <w:lvlJc w:val="left"/>
      <w:pPr>
        <w:tabs>
          <w:tab w:val="num" w:pos="3600"/>
        </w:tabs>
        <w:ind w:left="3600" w:hanging="360"/>
      </w:pPr>
      <w:rPr>
        <w:rFonts w:ascii="Courier New" w:hAnsi="Courier New" w:cs="Courier New" w:hint="default"/>
      </w:rPr>
    </w:lvl>
    <w:lvl w:ilvl="5" w:tplc="6F22DD2A" w:tentative="1">
      <w:start w:val="1"/>
      <w:numFmt w:val="bullet"/>
      <w:lvlText w:val=""/>
      <w:lvlJc w:val="left"/>
      <w:pPr>
        <w:tabs>
          <w:tab w:val="num" w:pos="4320"/>
        </w:tabs>
        <w:ind w:left="4320" w:hanging="360"/>
      </w:pPr>
      <w:rPr>
        <w:rFonts w:ascii="Wingdings" w:hAnsi="Wingdings" w:hint="default"/>
      </w:rPr>
    </w:lvl>
    <w:lvl w:ilvl="6" w:tplc="4BF468BA" w:tentative="1">
      <w:start w:val="1"/>
      <w:numFmt w:val="bullet"/>
      <w:lvlText w:val=""/>
      <w:lvlJc w:val="left"/>
      <w:pPr>
        <w:tabs>
          <w:tab w:val="num" w:pos="5040"/>
        </w:tabs>
        <w:ind w:left="5040" w:hanging="360"/>
      </w:pPr>
      <w:rPr>
        <w:rFonts w:ascii="Symbol" w:hAnsi="Symbol" w:hint="default"/>
      </w:rPr>
    </w:lvl>
    <w:lvl w:ilvl="7" w:tplc="303A757A" w:tentative="1">
      <w:start w:val="1"/>
      <w:numFmt w:val="bullet"/>
      <w:lvlText w:val="o"/>
      <w:lvlJc w:val="left"/>
      <w:pPr>
        <w:tabs>
          <w:tab w:val="num" w:pos="5760"/>
        </w:tabs>
        <w:ind w:left="5760" w:hanging="360"/>
      </w:pPr>
      <w:rPr>
        <w:rFonts w:ascii="Courier New" w:hAnsi="Courier New" w:cs="Courier New" w:hint="default"/>
      </w:rPr>
    </w:lvl>
    <w:lvl w:ilvl="8" w:tplc="495816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AEE6444A"/>
    <w:name w:val="Huvuddok"/>
    <w:lvl w:ilvl="0">
      <w:start w:val="1"/>
      <w:numFmt w:val="decimal"/>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89202096">
      <w:start w:val="1"/>
      <w:numFmt w:val="bullet"/>
      <w:pStyle w:val="PunktlistaNormaltindrag"/>
      <w:lvlText w:val=""/>
      <w:lvlJc w:val="left"/>
      <w:pPr>
        <w:tabs>
          <w:tab w:val="num" w:pos="1208"/>
        </w:tabs>
        <w:ind w:left="1208" w:hanging="357"/>
      </w:pPr>
      <w:rPr>
        <w:rFonts w:ascii="Symbol" w:hAnsi="Symbol" w:hint="default"/>
      </w:rPr>
    </w:lvl>
    <w:lvl w:ilvl="1" w:tplc="7E68F64E" w:tentative="1">
      <w:start w:val="1"/>
      <w:numFmt w:val="bullet"/>
      <w:lvlText w:val="o"/>
      <w:lvlJc w:val="left"/>
      <w:pPr>
        <w:tabs>
          <w:tab w:val="num" w:pos="1440"/>
        </w:tabs>
        <w:ind w:left="1440" w:hanging="360"/>
      </w:pPr>
      <w:rPr>
        <w:rFonts w:ascii="Courier New" w:hAnsi="Courier New" w:cs="Courier New" w:hint="default"/>
      </w:rPr>
    </w:lvl>
    <w:lvl w:ilvl="2" w:tplc="AD52B3C4" w:tentative="1">
      <w:start w:val="1"/>
      <w:numFmt w:val="bullet"/>
      <w:lvlText w:val=""/>
      <w:lvlJc w:val="left"/>
      <w:pPr>
        <w:tabs>
          <w:tab w:val="num" w:pos="2160"/>
        </w:tabs>
        <w:ind w:left="2160" w:hanging="360"/>
      </w:pPr>
      <w:rPr>
        <w:rFonts w:ascii="Wingdings" w:hAnsi="Wingdings" w:hint="default"/>
      </w:rPr>
    </w:lvl>
    <w:lvl w:ilvl="3" w:tplc="EF4843EE" w:tentative="1">
      <w:start w:val="1"/>
      <w:numFmt w:val="bullet"/>
      <w:lvlText w:val=""/>
      <w:lvlJc w:val="left"/>
      <w:pPr>
        <w:tabs>
          <w:tab w:val="num" w:pos="2880"/>
        </w:tabs>
        <w:ind w:left="2880" w:hanging="360"/>
      </w:pPr>
      <w:rPr>
        <w:rFonts w:ascii="Symbol" w:hAnsi="Symbol" w:hint="default"/>
      </w:rPr>
    </w:lvl>
    <w:lvl w:ilvl="4" w:tplc="56C8AE74" w:tentative="1">
      <w:start w:val="1"/>
      <w:numFmt w:val="bullet"/>
      <w:lvlText w:val="o"/>
      <w:lvlJc w:val="left"/>
      <w:pPr>
        <w:tabs>
          <w:tab w:val="num" w:pos="3600"/>
        </w:tabs>
        <w:ind w:left="3600" w:hanging="360"/>
      </w:pPr>
      <w:rPr>
        <w:rFonts w:ascii="Courier New" w:hAnsi="Courier New" w:cs="Courier New" w:hint="default"/>
      </w:rPr>
    </w:lvl>
    <w:lvl w:ilvl="5" w:tplc="0C3492A4" w:tentative="1">
      <w:start w:val="1"/>
      <w:numFmt w:val="bullet"/>
      <w:lvlText w:val=""/>
      <w:lvlJc w:val="left"/>
      <w:pPr>
        <w:tabs>
          <w:tab w:val="num" w:pos="4320"/>
        </w:tabs>
        <w:ind w:left="4320" w:hanging="360"/>
      </w:pPr>
      <w:rPr>
        <w:rFonts w:ascii="Wingdings" w:hAnsi="Wingdings" w:hint="default"/>
      </w:rPr>
    </w:lvl>
    <w:lvl w:ilvl="6" w:tplc="233E60EA" w:tentative="1">
      <w:start w:val="1"/>
      <w:numFmt w:val="bullet"/>
      <w:lvlText w:val=""/>
      <w:lvlJc w:val="left"/>
      <w:pPr>
        <w:tabs>
          <w:tab w:val="num" w:pos="5040"/>
        </w:tabs>
        <w:ind w:left="5040" w:hanging="360"/>
      </w:pPr>
      <w:rPr>
        <w:rFonts w:ascii="Symbol" w:hAnsi="Symbol" w:hint="default"/>
      </w:rPr>
    </w:lvl>
    <w:lvl w:ilvl="7" w:tplc="459E3ACA" w:tentative="1">
      <w:start w:val="1"/>
      <w:numFmt w:val="bullet"/>
      <w:lvlText w:val="o"/>
      <w:lvlJc w:val="left"/>
      <w:pPr>
        <w:tabs>
          <w:tab w:val="num" w:pos="5760"/>
        </w:tabs>
        <w:ind w:left="5760" w:hanging="360"/>
      </w:pPr>
      <w:rPr>
        <w:rFonts w:ascii="Courier New" w:hAnsi="Courier New" w:cs="Courier New" w:hint="default"/>
      </w:rPr>
    </w:lvl>
    <w:lvl w:ilvl="8" w:tplc="DBB8DA3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5E118C"/>
    <w:multiLevelType w:val="hybridMultilevel"/>
    <w:tmpl w:val="0D98E65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4788C014"/>
    <w:lvl w:ilvl="0">
      <w:start w:val="1"/>
      <w:numFmt w:val="lowerLetter"/>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041AA6"/>
    <w:multiLevelType w:val="hybridMultilevel"/>
    <w:tmpl w:val="08D059E0"/>
    <w:lvl w:ilvl="0" w:tplc="955C75BC">
      <w:start w:val="1"/>
      <w:numFmt w:val="decimal"/>
      <w:lvlText w:val="Bilaga %1."/>
      <w:lvlJc w:val="left"/>
      <w:pPr>
        <w:tabs>
          <w:tab w:val="num" w:pos="851"/>
        </w:tabs>
        <w:ind w:left="851" w:hanging="851"/>
      </w:pPr>
      <w:rPr>
        <w:rFonts w:hint="default"/>
      </w:rPr>
    </w:lvl>
    <w:lvl w:ilvl="1" w:tplc="1538667E" w:tentative="1">
      <w:start w:val="1"/>
      <w:numFmt w:val="lowerLetter"/>
      <w:lvlText w:val="%2."/>
      <w:lvlJc w:val="left"/>
      <w:pPr>
        <w:tabs>
          <w:tab w:val="num" w:pos="1440"/>
        </w:tabs>
        <w:ind w:left="1440" w:hanging="360"/>
      </w:pPr>
    </w:lvl>
    <w:lvl w:ilvl="2" w:tplc="7A0ED990" w:tentative="1">
      <w:start w:val="1"/>
      <w:numFmt w:val="lowerRoman"/>
      <w:lvlText w:val="%3."/>
      <w:lvlJc w:val="right"/>
      <w:pPr>
        <w:tabs>
          <w:tab w:val="num" w:pos="2160"/>
        </w:tabs>
        <w:ind w:left="2160" w:hanging="180"/>
      </w:pPr>
    </w:lvl>
    <w:lvl w:ilvl="3" w:tplc="1BB20128" w:tentative="1">
      <w:start w:val="1"/>
      <w:numFmt w:val="decimal"/>
      <w:lvlText w:val="%4."/>
      <w:lvlJc w:val="left"/>
      <w:pPr>
        <w:tabs>
          <w:tab w:val="num" w:pos="2880"/>
        </w:tabs>
        <w:ind w:left="2880" w:hanging="360"/>
      </w:pPr>
    </w:lvl>
    <w:lvl w:ilvl="4" w:tplc="AA1A2A1C" w:tentative="1">
      <w:start w:val="1"/>
      <w:numFmt w:val="lowerLetter"/>
      <w:lvlText w:val="%5."/>
      <w:lvlJc w:val="left"/>
      <w:pPr>
        <w:tabs>
          <w:tab w:val="num" w:pos="3600"/>
        </w:tabs>
        <w:ind w:left="3600" w:hanging="360"/>
      </w:pPr>
    </w:lvl>
    <w:lvl w:ilvl="5" w:tplc="B97AF1AC" w:tentative="1">
      <w:start w:val="1"/>
      <w:numFmt w:val="lowerRoman"/>
      <w:lvlText w:val="%6."/>
      <w:lvlJc w:val="right"/>
      <w:pPr>
        <w:tabs>
          <w:tab w:val="num" w:pos="4320"/>
        </w:tabs>
        <w:ind w:left="4320" w:hanging="180"/>
      </w:pPr>
    </w:lvl>
    <w:lvl w:ilvl="6" w:tplc="E3C46A8C" w:tentative="1">
      <w:start w:val="1"/>
      <w:numFmt w:val="decimal"/>
      <w:lvlText w:val="%7."/>
      <w:lvlJc w:val="left"/>
      <w:pPr>
        <w:tabs>
          <w:tab w:val="num" w:pos="5040"/>
        </w:tabs>
        <w:ind w:left="5040" w:hanging="360"/>
      </w:pPr>
    </w:lvl>
    <w:lvl w:ilvl="7" w:tplc="F290278E" w:tentative="1">
      <w:start w:val="1"/>
      <w:numFmt w:val="lowerLetter"/>
      <w:lvlText w:val="%8."/>
      <w:lvlJc w:val="left"/>
      <w:pPr>
        <w:tabs>
          <w:tab w:val="num" w:pos="5760"/>
        </w:tabs>
        <w:ind w:left="5760" w:hanging="360"/>
      </w:pPr>
    </w:lvl>
    <w:lvl w:ilvl="8" w:tplc="B7A02C5E" w:tentative="1">
      <w:start w:val="1"/>
      <w:numFmt w:val="lowerRoman"/>
      <w:lvlText w:val="%9."/>
      <w:lvlJc w:val="right"/>
      <w:pPr>
        <w:tabs>
          <w:tab w:val="num" w:pos="6480"/>
        </w:tabs>
        <w:ind w:left="6480" w:hanging="180"/>
      </w:p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F57F36"/>
    <w:multiLevelType w:val="multilevel"/>
    <w:tmpl w:val="B15803D2"/>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4665F"/>
    <w:multiLevelType w:val="multilevel"/>
    <w:tmpl w:val="3EE08BD4"/>
    <w:name w:val="Huvuddok"/>
    <w:lvl w:ilvl="0">
      <w:start w:val="1"/>
      <w:numFmt w:val="decimal"/>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6FB550E"/>
    <w:multiLevelType w:val="multilevel"/>
    <w:tmpl w:val="F73C842C"/>
    <w:lvl w:ilvl="0">
      <w:start w:val="1"/>
      <w:numFmt w:val="decimal"/>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21"/>
  </w:num>
  <w:num w:numId="3">
    <w:abstractNumId w:val="31"/>
  </w:num>
  <w:num w:numId="4">
    <w:abstractNumId w:val="8"/>
  </w:num>
  <w:num w:numId="5">
    <w:abstractNumId w:val="3"/>
  </w:num>
  <w:num w:numId="6">
    <w:abstractNumId w:val="2"/>
  </w:num>
  <w:num w:numId="7">
    <w:abstractNumId w:val="1"/>
  </w:num>
  <w:num w:numId="8">
    <w:abstractNumId w:val="0"/>
  </w:num>
  <w:num w:numId="9">
    <w:abstractNumId w:val="33"/>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3"/>
  </w:num>
  <w:num w:numId="17">
    <w:abstractNumId w:val="14"/>
  </w:num>
  <w:num w:numId="18">
    <w:abstractNumId w:val="14"/>
  </w:num>
  <w:num w:numId="19">
    <w:abstractNumId w:val="14"/>
  </w:num>
  <w:num w:numId="20">
    <w:abstractNumId w:val="32"/>
  </w:num>
  <w:num w:numId="21">
    <w:abstractNumId w:val="30"/>
  </w:num>
  <w:num w:numId="22">
    <w:abstractNumId w:val="20"/>
  </w:num>
  <w:num w:numId="23">
    <w:abstractNumId w:val="25"/>
  </w:num>
  <w:num w:numId="24">
    <w:abstractNumId w:val="29"/>
  </w:num>
  <w:num w:numId="25">
    <w:abstractNumId w:val="11"/>
  </w:num>
  <w:num w:numId="26">
    <w:abstractNumId w:val="28"/>
  </w:num>
  <w:num w:numId="27">
    <w:abstractNumId w:val="15"/>
  </w:num>
  <w:num w:numId="28">
    <w:abstractNumId w:val="26"/>
  </w:num>
  <w:num w:numId="29">
    <w:abstractNumId w:val="26"/>
    <w:lvlOverride w:ilvl="0">
      <w:startOverride w:val="1"/>
    </w:lvlOverride>
  </w:num>
  <w:num w:numId="30">
    <w:abstractNumId w:val="19"/>
  </w:num>
  <w:num w:numId="31">
    <w:abstractNumId w:val="16"/>
  </w:num>
  <w:num w:numId="32">
    <w:abstractNumId w:val="24"/>
  </w:num>
  <w:num w:numId="33">
    <w:abstractNumId w:val="23"/>
  </w:num>
  <w:num w:numId="34">
    <w:abstractNumId w:val="26"/>
  </w:num>
  <w:num w:numId="35">
    <w:abstractNumId w:val="22"/>
  </w:num>
  <w:num w:numId="36">
    <w:abstractNumId w:val="18"/>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embedSystemFont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OxNLEwMDGwMDczNLJQ0lEKTi0uzszPAykwrwUAZJCwVCwAAAA="/>
  </w:docVars>
  <w:rsids>
    <w:rsidRoot w:val="00196436"/>
    <w:rsid w:val="000134A9"/>
    <w:rsid w:val="0003318A"/>
    <w:rsid w:val="000909D7"/>
    <w:rsid w:val="001750D3"/>
    <w:rsid w:val="00196436"/>
    <w:rsid w:val="001B5CF6"/>
    <w:rsid w:val="001F73C1"/>
    <w:rsid w:val="002028BC"/>
    <w:rsid w:val="002A5313"/>
    <w:rsid w:val="002B0854"/>
    <w:rsid w:val="00313093"/>
    <w:rsid w:val="00313F61"/>
    <w:rsid w:val="003F33C0"/>
    <w:rsid w:val="004C7202"/>
    <w:rsid w:val="005561D4"/>
    <w:rsid w:val="00585E7A"/>
    <w:rsid w:val="005C3B50"/>
    <w:rsid w:val="005E2C4B"/>
    <w:rsid w:val="00641BBD"/>
    <w:rsid w:val="00646A60"/>
    <w:rsid w:val="00667CCF"/>
    <w:rsid w:val="00691756"/>
    <w:rsid w:val="006A0D63"/>
    <w:rsid w:val="006D12A7"/>
    <w:rsid w:val="00730B0F"/>
    <w:rsid w:val="007C030C"/>
    <w:rsid w:val="007C39F6"/>
    <w:rsid w:val="007D386F"/>
    <w:rsid w:val="008002B2"/>
    <w:rsid w:val="008230AD"/>
    <w:rsid w:val="00895597"/>
    <w:rsid w:val="008A7E66"/>
    <w:rsid w:val="008B4904"/>
    <w:rsid w:val="008C7078"/>
    <w:rsid w:val="008F56A0"/>
    <w:rsid w:val="009F1B07"/>
    <w:rsid w:val="00A4677B"/>
    <w:rsid w:val="00A778F9"/>
    <w:rsid w:val="00A873A7"/>
    <w:rsid w:val="00A9735A"/>
    <w:rsid w:val="00AA5FA4"/>
    <w:rsid w:val="00AB01D0"/>
    <w:rsid w:val="00AC69AE"/>
    <w:rsid w:val="00AE764E"/>
    <w:rsid w:val="00B258F1"/>
    <w:rsid w:val="00B53F9D"/>
    <w:rsid w:val="00BA66CE"/>
    <w:rsid w:val="00BD2C95"/>
    <w:rsid w:val="00CA1084"/>
    <w:rsid w:val="00CB17B5"/>
    <w:rsid w:val="00D44AA3"/>
    <w:rsid w:val="00D7527D"/>
    <w:rsid w:val="00DB3CF3"/>
    <w:rsid w:val="00DE138F"/>
    <w:rsid w:val="00E029B4"/>
    <w:rsid w:val="00E87CE3"/>
    <w:rsid w:val="00E974BF"/>
    <w:rsid w:val="00F01A7B"/>
    <w:rsid w:val="00F236C8"/>
    <w:rsid w:val="00F34658"/>
    <w:rsid w:val="00F53E93"/>
    <w:rsid w:val="00FA64F8"/>
    <w:rsid w:val="00FC445E"/>
    <w:rsid w:val="00FC5F10"/>
    <w:rsid w:val="00FD7C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5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uiPriority w:val="1"/>
    <w:qFormat/>
    <w:rsid w:val="00730585"/>
    <w:pPr>
      <w:tabs>
        <w:tab w:val="left" w:pos="851"/>
      </w:tabs>
      <w:spacing w:before="120" w:after="60"/>
      <w:jc w:val="both"/>
    </w:pPr>
    <w:rPr>
      <w:rFonts w:ascii="Calibri" w:hAnsi="Calibri" w:cs="Calibri"/>
      <w:sz w:val="22"/>
      <w:lang w:val="en-GB"/>
    </w:rPr>
  </w:style>
  <w:style w:type="paragraph" w:styleId="Rubrik1">
    <w:name w:val="heading 1"/>
    <w:next w:val="Normaltindrag"/>
    <w:qFormat/>
    <w:rsid w:val="001139E8"/>
    <w:pPr>
      <w:keepNext/>
      <w:numPr>
        <w:numId w:val="41"/>
      </w:numPr>
      <w:spacing w:before="240" w:after="60" w:line="264" w:lineRule="auto"/>
      <w:outlineLvl w:val="0"/>
    </w:pPr>
    <w:rPr>
      <w:rFonts w:ascii="Calibri" w:hAnsi="Calibri" w:cs="Calibri"/>
      <w:b/>
      <w:caps/>
      <w:kern w:val="28"/>
      <w:sz w:val="22"/>
      <w:szCs w:val="24"/>
      <w:lang w:val="en-GB"/>
    </w:rPr>
  </w:style>
  <w:style w:type="paragraph" w:styleId="Rubrik2">
    <w:name w:val="heading 2"/>
    <w:next w:val="Normaltindrag"/>
    <w:qFormat/>
    <w:rsid w:val="001139E8"/>
    <w:pPr>
      <w:keepNext/>
      <w:numPr>
        <w:ilvl w:val="1"/>
        <w:numId w:val="41"/>
      </w:numPr>
      <w:spacing w:before="120" w:after="60" w:line="264" w:lineRule="auto"/>
      <w:jc w:val="both"/>
      <w:outlineLvl w:val="1"/>
    </w:pPr>
    <w:rPr>
      <w:rFonts w:ascii="Calibri" w:hAnsi="Calibri"/>
      <w:b/>
      <w:sz w:val="22"/>
      <w:lang w:val="en-GB"/>
    </w:rPr>
  </w:style>
  <w:style w:type="paragraph" w:styleId="Rubrik3">
    <w:name w:val="heading 3"/>
    <w:next w:val="Normaltindrag"/>
    <w:qFormat/>
    <w:rsid w:val="002C58F0"/>
    <w:pPr>
      <w:keepNext/>
      <w:numPr>
        <w:ilvl w:val="2"/>
        <w:numId w:val="41"/>
      </w:numPr>
      <w:spacing w:before="120" w:after="60" w:line="264" w:lineRule="auto"/>
      <w:jc w:val="both"/>
      <w:outlineLvl w:val="2"/>
    </w:pPr>
    <w:rPr>
      <w:rFonts w:ascii="Calibri" w:hAnsi="Calibri"/>
      <w:sz w:val="22"/>
      <w:u w:val="single"/>
      <w:lang w:val="en-GB"/>
    </w:rPr>
  </w:style>
  <w:style w:type="paragraph" w:styleId="Rubrik4">
    <w:name w:val="heading 4"/>
    <w:next w:val="Normaltindrag"/>
    <w:qFormat/>
    <w:rsid w:val="002C58F0"/>
    <w:pPr>
      <w:keepNext/>
      <w:numPr>
        <w:ilvl w:val="3"/>
        <w:numId w:val="41"/>
      </w:numPr>
      <w:spacing w:before="120" w:after="60" w:line="264" w:lineRule="auto"/>
      <w:jc w:val="both"/>
      <w:outlineLvl w:val="3"/>
    </w:pPr>
    <w:rPr>
      <w:rFonts w:ascii="Calibri" w:hAnsi="Calibri"/>
      <w:i/>
      <w:sz w:val="22"/>
      <w:lang w:val="en-GB"/>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lang w:val="en-GB"/>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outlineLvl w:val="6"/>
    </w:pPr>
    <w:rPr>
      <w:szCs w:val="24"/>
    </w:rPr>
  </w:style>
  <w:style w:type="paragraph" w:styleId="Rubrik8">
    <w:name w:val="heading 8"/>
    <w:basedOn w:val="Normal"/>
    <w:next w:val="Normal"/>
    <w:uiPriority w:val="19"/>
    <w:semiHidden/>
    <w:rsid w:val="00CB782B"/>
    <w:pPr>
      <w:numPr>
        <w:ilvl w:val="7"/>
        <w:numId w:val="41"/>
      </w:numPr>
      <w:spacing w:before="240"/>
      <w:outlineLvl w:val="7"/>
    </w:pPr>
    <w:rPr>
      <w:i/>
      <w:iCs/>
      <w:szCs w:val="24"/>
    </w:rPr>
  </w:style>
  <w:style w:type="paragraph" w:styleId="Rubrik9">
    <w:name w:val="heading 9"/>
    <w:basedOn w:val="Normal"/>
    <w:next w:val="Normal"/>
    <w:uiPriority w:val="19"/>
    <w:semiHidden/>
    <w:rsid w:val="00CB782B"/>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EE1401"/>
    <w:pPr>
      <w:tabs>
        <w:tab w:val="left" w:pos="851"/>
      </w:tabs>
      <w:spacing w:before="120" w:after="60"/>
      <w:ind w:left="851"/>
      <w:jc w:val="both"/>
    </w:pPr>
    <w:rPr>
      <w:rFonts w:ascii="Calibri" w:hAnsi="Calibri" w:cs="Calibri"/>
      <w:sz w:val="22"/>
      <w:lang w:val="en-GB"/>
    </w:rPr>
  </w:style>
  <w:style w:type="paragraph" w:styleId="Rubrik">
    <w:name w:val="Title"/>
    <w:next w:val="Normal"/>
    <w:uiPriority w:val="19"/>
    <w:semiHidden/>
    <w:qFormat/>
    <w:rsid w:val="00CB782B"/>
    <w:pPr>
      <w:spacing w:line="288" w:lineRule="auto"/>
      <w:jc w:val="center"/>
    </w:pPr>
    <w:rPr>
      <w:rFonts w:ascii="Arial" w:hAnsi="Arial"/>
      <w:b/>
      <w:caps/>
      <w:kern w:val="28"/>
      <w:sz w:val="24"/>
      <w:lang w:val="en-GB"/>
    </w:rPr>
  </w:style>
  <w:style w:type="paragraph" w:styleId="Innehll1">
    <w:name w:val="toc 1"/>
    <w:next w:val="Normal"/>
    <w:autoRedefine/>
    <w:uiPriority w:val="39"/>
    <w:rsid w:val="001139E8"/>
    <w:pPr>
      <w:tabs>
        <w:tab w:val="left" w:pos="851"/>
        <w:tab w:val="right" w:leader="dot" w:pos="8108"/>
      </w:tabs>
      <w:spacing w:line="300" w:lineRule="auto"/>
      <w:ind w:left="851" w:hanging="851"/>
    </w:pPr>
    <w:rPr>
      <w:rFonts w:ascii="Calibri" w:hAnsi="Calibri"/>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A73254"/>
    <w:pPr>
      <w:tabs>
        <w:tab w:val="center" w:pos="4536"/>
        <w:tab w:val="right" w:pos="9072"/>
      </w:tabs>
      <w:jc w:val="right"/>
    </w:pPr>
  </w:style>
  <w:style w:type="paragraph" w:styleId="Sidfot">
    <w:name w:val="footer"/>
    <w:basedOn w:val="Normal"/>
    <w:semiHidden/>
    <w:rsid w:val="00CB782B"/>
    <w:pPr>
      <w:tabs>
        <w:tab w:val="center" w:pos="4536"/>
        <w:tab w:val="right" w:pos="9072"/>
      </w:tabs>
    </w:pPr>
    <w:rPr>
      <w:sz w:val="10"/>
    </w:rPr>
  </w:style>
  <w:style w:type="character" w:styleId="Sidnummer">
    <w:name w:val="page number"/>
    <w:basedOn w:val="Standardstycketeckensnitt"/>
    <w:semiHidden/>
    <w:rsid w:val="001139E8"/>
    <w:rPr>
      <w:rFonts w:ascii="Calibri" w:hAnsi="Calibri"/>
      <w:sz w:val="20"/>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B782B"/>
    <w:rPr>
      <w:color w:val="0000FF"/>
      <w:u w:val="single"/>
    </w:rPr>
  </w:style>
  <w:style w:type="paragraph" w:styleId="Innehll3">
    <w:name w:val="toc 3"/>
    <w:basedOn w:val="Normal"/>
    <w:next w:val="Normal"/>
    <w:autoRedefine/>
    <w:semiHidden/>
    <w:rsid w:val="00CB782B"/>
    <w:pPr>
      <w:tabs>
        <w:tab w:val="right" w:leader="dot" w:pos="8108"/>
      </w:tabs>
      <w:spacing w:line="360" w:lineRule="auto"/>
      <w:ind w:left="851" w:hanging="851"/>
      <w:jc w:val="left"/>
    </w:pPr>
  </w:style>
  <w:style w:type="paragraph" w:customStyle="1" w:styleId="InnehllRubrik">
    <w:name w:val="Innehåll Rubrik"/>
    <w:semiHidden/>
    <w:rsid w:val="001139E8"/>
    <w:pPr>
      <w:spacing w:before="240" w:after="60"/>
    </w:pPr>
    <w:rPr>
      <w:rFonts w:ascii="Calibri" w:hAnsi="Calibri"/>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2C58F0"/>
    <w:pPr>
      <w:spacing w:before="120" w:after="240"/>
      <w:jc w:val="center"/>
    </w:pPr>
    <w:rPr>
      <w:rFonts w:ascii="Calibri" w:hAnsi="Calibri"/>
      <w:b/>
      <w:sz w:val="28"/>
      <w:szCs w:val="32"/>
    </w:rPr>
  </w:style>
  <w:style w:type="paragraph" w:customStyle="1" w:styleId="TextCover">
    <w:name w:val="Text Cover"/>
    <w:semiHidden/>
    <w:rsid w:val="00E64ABB"/>
    <w:pPr>
      <w:spacing w:before="120" w:after="240"/>
    </w:pPr>
    <w:rPr>
      <w:rFonts w:ascii="Calibri" w:hAnsi="Calibri"/>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customStyle="1" w:styleId="NoteHeading1">
    <w:name w:val="Note Heading1"/>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EE1401"/>
    <w:pPr>
      <w:keepNext w:val="0"/>
      <w:spacing w:line="240" w:lineRule="auto"/>
      <w:ind w:left="851" w:hanging="851"/>
      <w:outlineLvl w:val="9"/>
    </w:pPr>
    <w:rPr>
      <w:b w:val="0"/>
    </w:rPr>
  </w:style>
  <w:style w:type="paragraph" w:customStyle="1" w:styleId="NumreratStycke111">
    <w:name w:val="Numrerat Stycke 1.1.1"/>
    <w:basedOn w:val="Rubrik3"/>
    <w:uiPriority w:val="2"/>
    <w:qFormat/>
    <w:rsid w:val="00EE1401"/>
    <w:pPr>
      <w:keepNext w:val="0"/>
      <w:spacing w:line="240" w:lineRule="auto"/>
      <w:ind w:left="851" w:hanging="851"/>
      <w:outlineLvl w:val="9"/>
    </w:pPr>
    <w:rPr>
      <w:u w:val="none"/>
    </w:rPr>
  </w:style>
  <w:style w:type="paragraph" w:customStyle="1" w:styleId="NumreratStycke1111">
    <w:name w:val="Numrerat Stycke 1.1.1.1"/>
    <w:basedOn w:val="Rubrik4"/>
    <w:uiPriority w:val="2"/>
    <w:qFormat/>
    <w:rsid w:val="00EE1401"/>
    <w:pPr>
      <w:keepNext w:val="0"/>
      <w:spacing w:line="240" w:lineRule="auto"/>
      <w:ind w:left="851" w:hanging="851"/>
      <w:outlineLvl w:val="9"/>
    </w:pPr>
  </w:style>
  <w:style w:type="paragraph" w:customStyle="1" w:styleId="Bilaga">
    <w:name w:val="Bilaga"/>
    <w:basedOn w:val="Normal"/>
    <w:next w:val="Rubrik"/>
    <w:semiHidden/>
    <w:rsid w:val="00CB782B"/>
    <w:pPr>
      <w:pageBreakBefore/>
      <w:numPr>
        <w:numId w:val="27"/>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1139E8"/>
    <w:pPr>
      <w:spacing w:before="120" w:after="240"/>
    </w:pPr>
    <w:rPr>
      <w:rFonts w:ascii="Calibri" w:hAnsi="Calibri"/>
      <w:sz w:val="22"/>
      <w:szCs w:val="24"/>
      <w:lang w:val="en-GB"/>
    </w:rPr>
  </w:style>
  <w:style w:type="paragraph" w:customStyle="1" w:styleId="Numreringa">
    <w:name w:val="Numrering a)"/>
    <w:basedOn w:val="Normal"/>
    <w:uiPriority w:val="4"/>
    <w:qFormat/>
    <w:rsid w:val="00CB782B"/>
    <w:pPr>
      <w:numPr>
        <w:numId w:val="30"/>
      </w:numPr>
    </w:pPr>
  </w:style>
  <w:style w:type="paragraph" w:customStyle="1" w:styleId="Numreringi">
    <w:name w:val="Numrering (i)"/>
    <w:basedOn w:val="Normal"/>
    <w:uiPriority w:val="5"/>
    <w:qFormat/>
    <w:rsid w:val="00EE1401"/>
    <w:pPr>
      <w:numPr>
        <w:ilvl w:val="1"/>
        <w:numId w:val="3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1139E8"/>
    <w:rPr>
      <w:rFonts w:ascii="Calibri" w:hAnsi="Calibri"/>
      <w:sz w:val="22"/>
      <w:szCs w:val="24"/>
      <w:lang w:val="en-GB"/>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jc w:val="left"/>
    </w:p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rPr>
  </w:style>
  <w:style w:type="paragraph" w:customStyle="1" w:styleId="BilagaNumreratStycke1111">
    <w:name w:val="Bilaga Numrerat Stycke 1.1.1.1"/>
    <w:basedOn w:val="BilagaRubrik4"/>
    <w:uiPriority w:val="8"/>
    <w:qFormat/>
    <w:rsid w:val="00BF663B"/>
    <w:pPr>
      <w:keepNext w:val="0"/>
    </w:pPr>
  </w:style>
  <w:style w:type="character" w:customStyle="1" w:styleId="UnresolvedMention1">
    <w:name w:val="Unresolved Mention1"/>
    <w:basedOn w:val="Standardstycketeckensnitt"/>
    <w:uiPriority w:val="99"/>
    <w:semiHidden/>
    <w:unhideWhenUsed/>
    <w:rsid w:val="00343DAD"/>
    <w:rPr>
      <w:color w:val="808080"/>
      <w:shd w:val="clear" w:color="auto" w:fill="E6E6E6"/>
    </w:rPr>
  </w:style>
  <w:style w:type="paragraph" w:styleId="Liststycke">
    <w:name w:val="List Paragraph"/>
    <w:basedOn w:val="Normal"/>
    <w:uiPriority w:val="34"/>
    <w:rsid w:val="00313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Nilsson\Cirio%20AB\IT%20-%20Mallar\Mallar\Nytt%20Dokument.dotm" TargetMode="External"/></Relationships>
</file>

<file path=word/theme/theme1.xml><?xml version="1.0" encoding="utf-8"?>
<a:theme xmlns:a="http://schemas.openxmlformats.org/drawingml/2006/main" name="Lindahl">
  <a:themeElements>
    <a:clrScheme name="Cirio">
      <a:dk1>
        <a:srgbClr val="000000"/>
      </a:dk1>
      <a:lt1>
        <a:srgbClr val="FFFFFF"/>
      </a:lt1>
      <a:dk2>
        <a:srgbClr val="24303F"/>
      </a:dk2>
      <a:lt2>
        <a:srgbClr val="E9CCD0"/>
      </a:lt2>
      <a:accent1>
        <a:srgbClr val="24303F"/>
      </a:accent1>
      <a:accent2>
        <a:srgbClr val="B4C7CC"/>
      </a:accent2>
      <a:accent3>
        <a:srgbClr val="007D8A"/>
      </a:accent3>
      <a:accent4>
        <a:srgbClr val="ED9B33"/>
      </a:accent4>
      <a:accent5>
        <a:srgbClr val="E9CCD0"/>
      </a:accent5>
      <a:accent6>
        <a:srgbClr val="F2EDC0"/>
      </a:accent6>
      <a:hlink>
        <a:srgbClr val="ED9B33"/>
      </a:hlink>
      <a:folHlink>
        <a:srgbClr val="24263F"/>
      </a:folHlink>
    </a:clrScheme>
    <a:fontScheme name="Anpassat 1">
      <a:majorFont>
        <a:latin typeface="Calibri"/>
        <a:ea typeface="ＭＳ Ｐゴシック"/>
        <a:cs typeface=""/>
      </a:majorFont>
      <a:minorFont>
        <a:latin typeface="Calibri"/>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1FF547B2330B408D1CEBB7D3C4C1F2" ma:contentTypeVersion="8" ma:contentTypeDescription="Create a new document." ma:contentTypeScope="" ma:versionID="39aa1664f41a3d663bad11393cae1156">
  <xsd:schema xmlns:xsd="http://www.w3.org/2001/XMLSchema" xmlns:xs="http://www.w3.org/2001/XMLSchema" xmlns:p="http://schemas.microsoft.com/office/2006/metadata/properties" xmlns:ns2="677f603a-1f52-44ab-b3a9-a420ae800614" xmlns:ns3="047eac0b-02e7-48fc-81c4-d79368a64bf0" targetNamespace="http://schemas.microsoft.com/office/2006/metadata/properties" ma:root="true" ma:fieldsID="c1cd8b83b438b3fe49e9f481b7a5712a" ns2:_="" ns3:_="">
    <xsd:import namespace="677f603a-1f52-44ab-b3a9-a420ae800614"/>
    <xsd:import namespace="047eac0b-02e7-48fc-81c4-d79368a64b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f603a-1f52-44ab-b3a9-a420ae800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eac0b-02e7-48fc-81c4-d79368a64bf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7CD93-D7F3-4CEE-AAC4-B24B851A7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f603a-1f52-44ab-b3a9-a420ae800614"/>
    <ds:schemaRef ds:uri="047eac0b-02e7-48fc-81c4-d79368a64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BB7CD-F301-471D-B3A8-1E1796DFDA46}">
  <ds:schemaRefs>
    <ds:schemaRef ds:uri="http://schemas.openxmlformats.org/officeDocument/2006/bibliography"/>
  </ds:schemaRefs>
</ds:datastoreItem>
</file>

<file path=customXml/itemProps3.xml><?xml version="1.0" encoding="utf-8"?>
<ds:datastoreItem xmlns:ds="http://schemas.openxmlformats.org/officeDocument/2006/customXml" ds:itemID="{DE6694F3-0A13-41C9-AC3D-58ECF6414726}">
  <ds:schemaRefs>
    <ds:schemaRef ds:uri="http://schemas.microsoft.com/sharepoint/v3/contenttype/forms"/>
  </ds:schemaRefs>
</ds:datastoreItem>
</file>

<file path=customXml/itemProps4.xml><?xml version="1.0" encoding="utf-8"?>
<ds:datastoreItem xmlns:ds="http://schemas.openxmlformats.org/officeDocument/2006/customXml" ds:itemID="{D78D8B6F-4A17-49F1-ABC0-E94D8186C0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Nytt Dokument</Template>
  <TotalTime>0</TotalTime>
  <Pages>2</Pages>
  <Words>410</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2021-10-12T12:55:00Z</dcterms:created>
  <dcterms:modified xsi:type="dcterms:W3CDTF">2021-10-12T12:55:00Z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0x0101007D1FF547B2330B408D1CEBB7D3C4C1F2</vt:lpwstr>
  </property>
</Properties>
</file>